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7D62E63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C37B16">
        <w:rPr>
          <w:rFonts w:ascii="Times New Roman" w:eastAsia="MS Mincho" w:hAnsi="Times New Roman"/>
          <w:b/>
          <w:sz w:val="28"/>
          <w:szCs w:val="28"/>
        </w:rPr>
        <w:t>6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56275D9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26 января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3F3F5DB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F06538" w:rsidP="00351C9C" w14:paraId="7CFB6E8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F06538">
        <w:rPr>
          <w:rFonts w:ascii="Times New Roman" w:eastAsia="MS Mincho" w:hAnsi="Times New Roman"/>
          <w:sz w:val="28"/>
          <w:szCs w:val="28"/>
        </w:rPr>
        <w:t>Ман</w:t>
      </w:r>
      <w:r w:rsidRPr="00F06538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F06538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F06538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F065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F06538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F06538">
        <w:rPr>
          <w:rFonts w:ascii="Times New Roman" w:eastAsia="MS Mincho" w:hAnsi="Times New Roman"/>
          <w:sz w:val="28"/>
          <w:szCs w:val="28"/>
        </w:rPr>
        <w:t xml:space="preserve">, </w:t>
      </w:r>
      <w:r w:rsidRPr="00F06538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F06538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F06538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06538" w:rsidRPr="00F06538" w:rsidP="00F06538" w14:paraId="54CD0A16" w14:textId="418656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Ахметова Шейхмансура Магомедовича, </w:t>
      </w:r>
      <w:r w:rsidR="00E631F1">
        <w:rPr>
          <w:rFonts w:eastAsia="MS Mincho"/>
          <w:sz w:val="28"/>
          <w:szCs w:val="28"/>
        </w:rPr>
        <w:t>---</w:t>
      </w:r>
      <w:r w:rsidRPr="00F06538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5908D95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0653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F06538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F06538" w:rsidR="00542215">
        <w:rPr>
          <w:rFonts w:ascii="Times New Roman" w:eastAsia="MS Mincho" w:hAnsi="Times New Roman"/>
          <w:sz w:val="28"/>
          <w:szCs w:val="28"/>
        </w:rPr>
        <w:t xml:space="preserve"> КоАП 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4387A9CA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46897E8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23C7DA3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Ахметова Ш.М. 08.10.2025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 xml:space="preserve">административном правонарушении, в котором указано о неуплате в установленный КоАП РФ срок административного штрафа, назначенного проставлением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Pr="00D60E23">
        <w:rPr>
          <w:rFonts w:ascii="Times New Roman" w:eastAsia="MS Mincho" w:hAnsi="Times New Roman"/>
          <w:sz w:val="28"/>
          <w:szCs w:val="28"/>
        </w:rPr>
        <w:t>95</w:t>
      </w:r>
      <w:r w:rsidR="00707ABB">
        <w:rPr>
          <w:rFonts w:ascii="Times New Roman" w:eastAsia="MS Mincho" w:hAnsi="Times New Roman"/>
          <w:sz w:val="28"/>
          <w:szCs w:val="28"/>
        </w:rPr>
        <w:t>250</w:t>
      </w:r>
      <w:r w:rsidR="00DD10E2">
        <w:rPr>
          <w:rFonts w:ascii="Times New Roman" w:eastAsia="MS Mincho" w:hAnsi="Times New Roman"/>
          <w:sz w:val="28"/>
          <w:szCs w:val="28"/>
        </w:rPr>
        <w:t>60</w:t>
      </w:r>
      <w:r w:rsidR="00C37B16">
        <w:rPr>
          <w:rFonts w:ascii="Times New Roman" w:eastAsia="MS Mincho" w:hAnsi="Times New Roman"/>
          <w:sz w:val="28"/>
          <w:szCs w:val="28"/>
        </w:rPr>
        <w:t>3002084</w:t>
      </w:r>
      <w:r w:rsidRPr="00D60E23">
        <w:rPr>
          <w:rFonts w:ascii="Times New Roman" w:eastAsia="MS Mincho" w:hAnsi="Times New Roman"/>
          <w:sz w:val="28"/>
          <w:szCs w:val="28"/>
        </w:rPr>
        <w:t xml:space="preserve"> от </w:t>
      </w:r>
      <w:r w:rsidR="00C37B16">
        <w:rPr>
          <w:rFonts w:ascii="Times New Roman" w:eastAsia="MS Mincho" w:hAnsi="Times New Roman"/>
          <w:sz w:val="28"/>
          <w:szCs w:val="28"/>
        </w:rPr>
        <w:t>03</w:t>
      </w:r>
      <w:r w:rsidR="009D0099">
        <w:rPr>
          <w:rFonts w:ascii="Times New Roman" w:eastAsia="MS Mincho" w:hAnsi="Times New Roman"/>
          <w:sz w:val="28"/>
          <w:szCs w:val="28"/>
        </w:rPr>
        <w:t>.06.2025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Ахметов </w:t>
      </w:r>
      <w:r w:rsidR="00707ABB">
        <w:rPr>
          <w:rFonts w:ascii="Times New Roman" w:eastAsia="MS Mincho" w:hAnsi="Times New Roman"/>
          <w:sz w:val="28"/>
          <w:szCs w:val="28"/>
        </w:rPr>
        <w:t>Ш.М.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766A4B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707ABB">
        <w:rPr>
          <w:rFonts w:ascii="Times New Roman" w:eastAsia="MS Mincho" w:hAnsi="Times New Roman"/>
          <w:sz w:val="28"/>
          <w:szCs w:val="28"/>
        </w:rPr>
        <w:t>750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450B02F0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527C894D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0EAC40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</w:rPr>
        <w:t xml:space="preserve">Ахметов Ш.М.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01275CE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5E2336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07DE46EE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7553D719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2C6FD4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593B7E18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5A61455F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>от даты истечения срока хранения направленной по почте Ахметову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Ш.М.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60AF2181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Ахметова </w:t>
      </w:r>
      <w:r w:rsidR="00D60E23">
        <w:rPr>
          <w:sz w:val="28"/>
          <w:szCs w:val="28"/>
        </w:rPr>
        <w:t>Ш.М.</w:t>
      </w:r>
      <w:r w:rsidRPr="00D60E23">
        <w:rPr>
          <w:sz w:val="28"/>
          <w:szCs w:val="28"/>
        </w:rPr>
        <w:t xml:space="preserve"> (Ханты-Мансийский автономный округ-Югра, г. Пыть-Ях, 3 мкр., ул, Святослава Федорова, д. 27, кв. 116), 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39A54375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Для проверки соблюдения Правил оказания услуг почтовой связи при доставке вышеуказанного почтового отправления, в организацию почтовой связи был направлен запрос с требованием предоставить подтверждение извещения Ахметова Ш.М.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>в ячейку абонентского почтового шкафа, почтовый абонентский ящик, ячейку абонементного почтового шкафа по месту жительства Ахметова М.Ш.).</w:t>
      </w:r>
    </w:p>
    <w:p w:rsidR="00215F4C" w:rsidRPr="00D60E23" w:rsidP="00A96B36" w14:paraId="1419A112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>Представленные ответы от организации почтовой связи не содержат доказательств извещения Алиева М.Ш. о поступлении на его имя регистрируемого почтового отправления вышеуказанным способом. Более того, из от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вета директора УФПС Ханты-Мансийского автономного округа-Югры следует о выявлении факта нарушения порядка доставки и вручения вышеуказанного регистрируемого почтового отправления, принятия мер дисциплинарного характера в связи с данным нарушением. </w:t>
      </w:r>
    </w:p>
    <w:p w:rsidR="00CF6C09" w:rsidRPr="00D60E23" w:rsidP="00A96B36" w14:paraId="3644E08B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Ахметову </w:t>
      </w:r>
      <w:r w:rsidR="00D60E23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Ахметова М.Ш.      </w:t>
      </w:r>
    </w:p>
    <w:p w:rsidR="00A96B36" w:rsidRPr="00D60E23" w:rsidP="00A96B36" w14:paraId="0B670665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0A6D18A0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Ахметову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Ахметова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165673FD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0DAC7DCA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2D626FCC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(принять законные меры по вручению (направлению) копии постановления Ахметову </w:t>
      </w:r>
      <w:r w:rsidR="00227D97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3467AE8A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089FBE46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73534A9C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5D6231F0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1B22BA5A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1E53D355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Ахметова Шейхмансура Магомедовича,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10DF26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5BC33662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6B0A24E4" w14:textId="39C1D8FB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E631F1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E631F1" w14:paraId="5CE0E150" w14:textId="60CC31E3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E631F1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60123"/>
    <w:rsid w:val="0006214C"/>
    <w:rsid w:val="00072337"/>
    <w:rsid w:val="00074459"/>
    <w:rsid w:val="0007643D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42C4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2939"/>
    <w:rsid w:val="005653E8"/>
    <w:rsid w:val="005719E6"/>
    <w:rsid w:val="00572F55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E35"/>
    <w:rsid w:val="007F5009"/>
    <w:rsid w:val="0080466D"/>
    <w:rsid w:val="0080517E"/>
    <w:rsid w:val="0081358E"/>
    <w:rsid w:val="00814017"/>
    <w:rsid w:val="0081474D"/>
    <w:rsid w:val="00820153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67382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4A29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37B16"/>
    <w:rsid w:val="00C40F94"/>
    <w:rsid w:val="00C41BEC"/>
    <w:rsid w:val="00C440F9"/>
    <w:rsid w:val="00C51F67"/>
    <w:rsid w:val="00C51F8A"/>
    <w:rsid w:val="00C52F82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5589"/>
    <w:rsid w:val="00DB5AF3"/>
    <w:rsid w:val="00DB63EF"/>
    <w:rsid w:val="00DC4754"/>
    <w:rsid w:val="00DC4D00"/>
    <w:rsid w:val="00DC6930"/>
    <w:rsid w:val="00DD10E2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34D4"/>
    <w:rsid w:val="00E5421E"/>
    <w:rsid w:val="00E57852"/>
    <w:rsid w:val="00E620D1"/>
    <w:rsid w:val="00E624A3"/>
    <w:rsid w:val="00E631F1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